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C3" w:rsidRPr="00BA6BC3" w:rsidRDefault="00BA6BC3" w:rsidP="00BA6BC3">
      <w:pPr>
        <w:shd w:val="clear" w:color="auto" w:fill="FFFFFF"/>
        <w:spacing w:after="183" w:line="240" w:lineRule="auto"/>
        <w:jc w:val="center"/>
        <w:rPr>
          <w:rFonts w:ascii="Times New Roman" w:eastAsia="Times New Roman" w:hAnsi="Times New Roman" w:cs="Times New Roman"/>
          <w:b/>
          <w:bCs/>
          <w:color w:val="333333"/>
          <w:lang w:eastAsia="tr-TR"/>
        </w:rPr>
      </w:pPr>
      <w:r w:rsidRPr="00BA6BC3">
        <w:rPr>
          <w:rFonts w:ascii="Times New Roman" w:eastAsia="Times New Roman" w:hAnsi="Times New Roman" w:cs="Times New Roman"/>
          <w:b/>
          <w:bCs/>
          <w:color w:val="333333"/>
          <w:lang w:eastAsia="tr-TR"/>
        </w:rPr>
        <w:t>KIRIKKALE BELEDİYESİ DESTEK HİZMETLERİ MÜDÜRLÜĞÜ</w:t>
      </w:r>
    </w:p>
    <w:p w:rsidR="00BA6BC3" w:rsidRPr="00BA6BC3" w:rsidRDefault="00BA6BC3" w:rsidP="00BA6BC3">
      <w:pPr>
        <w:shd w:val="clear" w:color="auto" w:fill="FFFFFF"/>
        <w:spacing w:after="183" w:line="240" w:lineRule="auto"/>
        <w:jc w:val="center"/>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DESTEK HİZMETLERİ MÜDÜRLÜĞÜ VE FEN İŞLERİ MÜDÜRLÜĞÜ SORUMLULUK ALANI VE İŞ KOLLARINDA ÇALIŞTIRILMAK ÜZERE 8 KİŞİ PERSONEL HİZMET ALIM İŞİ</w:t>
      </w:r>
    </w:p>
    <w:p w:rsidR="00BA6BC3" w:rsidRPr="00BA6BC3" w:rsidRDefault="00BA6BC3" w:rsidP="00BA6BC3">
      <w:pPr>
        <w:shd w:val="clear" w:color="auto" w:fill="FFFFFF"/>
        <w:spacing w:after="183" w:line="240" w:lineRule="auto"/>
        <w:rPr>
          <w:rFonts w:ascii="Times New Roman" w:eastAsia="Times New Roman" w:hAnsi="Times New Roman" w:cs="Times New Roman"/>
          <w:lang w:eastAsia="tr-TR"/>
        </w:rPr>
      </w:pPr>
      <w:r w:rsidRPr="00BA6BC3">
        <w:rPr>
          <w:rFonts w:ascii="Times New Roman" w:eastAsia="Times New Roman" w:hAnsi="Times New Roman" w:cs="Times New Roman"/>
          <w:color w:val="333333"/>
          <w:lang w:eastAsia="tr-TR"/>
        </w:rPr>
        <w:t>DESTEK HİZMETLERİ MÜDÜRLÜĞÜ VE FEN İŞLERİ MÜDÜRLÜĞÜ SORUMLULUK ALANI VE İŞ KOLLARINDA ÇALIŞTIRILMAK ÜZERE 8 KİŞİ PERSONEL HİZMET ALIM İŞİ hizmet alımı 4734 sayılı Kamu İhale Kanununun 19 uncu maddesine göre açık ihale usulü ile ihale edilecektir.  İhaleye ilişkin ayrıntılı bilgiler aşağıda yer almaktadır:</w:t>
      </w:r>
    </w:p>
    <w:tbl>
      <w:tblPr>
        <w:tblW w:w="5000" w:type="pct"/>
        <w:tblCellMar>
          <w:top w:w="15" w:type="dxa"/>
          <w:left w:w="15" w:type="dxa"/>
          <w:bottom w:w="15" w:type="dxa"/>
          <w:right w:w="15" w:type="dxa"/>
        </w:tblCellMar>
        <w:tblLook w:val="04A0"/>
      </w:tblPr>
      <w:tblGrid>
        <w:gridCol w:w="3300"/>
        <w:gridCol w:w="104"/>
        <w:gridCol w:w="5698"/>
      </w:tblGrid>
      <w:tr w:rsidR="00BA6BC3" w:rsidRPr="00BA6BC3" w:rsidTr="00BA6BC3">
        <w:tc>
          <w:tcPr>
            <w:tcW w:w="3300" w:type="dxa"/>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İhale Kayıt Numarası</w:t>
            </w:r>
          </w:p>
        </w:tc>
        <w:tc>
          <w:tcPr>
            <w:tcW w:w="50" w:type="pct"/>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w:t>
            </w:r>
          </w:p>
        </w:tc>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2015/50210</w:t>
            </w:r>
          </w:p>
        </w:tc>
      </w:tr>
    </w:tbl>
    <w:p w:rsidR="00BA6BC3" w:rsidRPr="00BA6BC3" w:rsidRDefault="00BA6BC3" w:rsidP="00BA6BC3">
      <w:pPr>
        <w:shd w:val="clear" w:color="auto" w:fill="FFFFFF"/>
        <w:spacing w:after="183"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1-İdarenin</w:t>
      </w:r>
    </w:p>
    <w:tbl>
      <w:tblPr>
        <w:tblW w:w="5000" w:type="pct"/>
        <w:tblCellMar>
          <w:top w:w="15" w:type="dxa"/>
          <w:left w:w="15" w:type="dxa"/>
          <w:bottom w:w="15" w:type="dxa"/>
          <w:right w:w="15" w:type="dxa"/>
        </w:tblCellMar>
        <w:tblLook w:val="04A0"/>
      </w:tblPr>
      <w:tblGrid>
        <w:gridCol w:w="3299"/>
        <w:gridCol w:w="93"/>
        <w:gridCol w:w="5710"/>
      </w:tblGrid>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a)</w:t>
            </w:r>
            <w:r w:rsidRPr="00BA6BC3">
              <w:rPr>
                <w:rFonts w:ascii="Times New Roman" w:eastAsia="Times New Roman" w:hAnsi="Times New Roman" w:cs="Times New Roman"/>
                <w:color w:val="333333"/>
                <w:lang w:eastAsia="tr-TR"/>
              </w:rPr>
              <w:t xml:space="preserve"> Adresi</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GÜNDOĞDU YEŞİLÖZ 41 71400 GÜNDOĞDU KIRIKKALE MERKEZ/KIRIKKALE</w:t>
            </w:r>
          </w:p>
        </w:tc>
      </w:tr>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b)</w:t>
            </w:r>
            <w:r w:rsidRPr="00BA6BC3">
              <w:rPr>
                <w:rFonts w:ascii="Times New Roman" w:eastAsia="Times New Roman" w:hAnsi="Times New Roman" w:cs="Times New Roman"/>
                <w:color w:val="333333"/>
                <w:lang w:eastAsia="tr-TR"/>
              </w:rPr>
              <w:t xml:space="preserve"> Telefon ve faks numarası</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proofErr w:type="gramStart"/>
            <w:r w:rsidRPr="00BA6BC3">
              <w:rPr>
                <w:rFonts w:ascii="Times New Roman" w:eastAsia="Times New Roman" w:hAnsi="Times New Roman" w:cs="Times New Roman"/>
                <w:color w:val="333333"/>
                <w:lang w:eastAsia="tr-TR"/>
              </w:rPr>
              <w:t>3182801443</w:t>
            </w:r>
            <w:proofErr w:type="gramEnd"/>
            <w:r w:rsidRPr="00BA6BC3">
              <w:rPr>
                <w:rFonts w:ascii="Times New Roman" w:eastAsia="Times New Roman" w:hAnsi="Times New Roman" w:cs="Times New Roman"/>
                <w:color w:val="333333"/>
                <w:lang w:eastAsia="tr-TR"/>
              </w:rPr>
              <w:t xml:space="preserve"> - 3182801444</w:t>
            </w:r>
          </w:p>
        </w:tc>
      </w:tr>
      <w:tr w:rsidR="00BA6BC3" w:rsidRPr="00BA6BC3" w:rsidTr="00BA6BC3">
        <w:tc>
          <w:tcPr>
            <w:tcW w:w="3300" w:type="dxa"/>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c)</w:t>
            </w:r>
            <w:r w:rsidRPr="00BA6BC3">
              <w:rPr>
                <w:rFonts w:ascii="Times New Roman" w:eastAsia="Times New Roman" w:hAnsi="Times New Roman" w:cs="Times New Roman"/>
                <w:color w:val="333333"/>
                <w:lang w:eastAsia="tr-TR"/>
              </w:rPr>
              <w:t xml:space="preserve"> Elektronik Posta Adresi</w:t>
            </w:r>
          </w:p>
        </w:tc>
        <w:tc>
          <w:tcPr>
            <w:tcW w:w="50" w:type="pct"/>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p>
        </w:tc>
      </w:tr>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ç)</w:t>
            </w:r>
            <w:r w:rsidRPr="00BA6BC3">
              <w:rPr>
                <w:rFonts w:ascii="Times New Roman" w:eastAsia="Times New Roman" w:hAnsi="Times New Roman" w:cs="Times New Roman"/>
                <w:color w:val="333333"/>
                <w:lang w:eastAsia="tr-TR"/>
              </w:rPr>
              <w:t xml:space="preserve"> İhale dokümanının görülebileceği internet adresi </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 xml:space="preserve">https://ekap.kik.gov.tr/EKAP/ </w:t>
            </w:r>
          </w:p>
        </w:tc>
      </w:tr>
    </w:tbl>
    <w:p w:rsidR="00BA6BC3" w:rsidRPr="00BA6BC3" w:rsidRDefault="00BA6BC3" w:rsidP="00BA6BC3">
      <w:pPr>
        <w:shd w:val="clear" w:color="auto" w:fill="FFFFFF"/>
        <w:spacing w:after="183"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br/>
        <w:t>2-İhale konusu hizmetin</w:t>
      </w:r>
    </w:p>
    <w:tbl>
      <w:tblPr>
        <w:tblW w:w="5000" w:type="pct"/>
        <w:tblCellMar>
          <w:top w:w="15" w:type="dxa"/>
          <w:left w:w="15" w:type="dxa"/>
          <w:bottom w:w="15" w:type="dxa"/>
          <w:right w:w="15" w:type="dxa"/>
        </w:tblCellMar>
        <w:tblLook w:val="04A0"/>
      </w:tblPr>
      <w:tblGrid>
        <w:gridCol w:w="3299"/>
        <w:gridCol w:w="93"/>
        <w:gridCol w:w="5710"/>
      </w:tblGrid>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a)</w:t>
            </w:r>
            <w:r w:rsidRPr="00BA6BC3">
              <w:rPr>
                <w:rFonts w:ascii="Times New Roman" w:eastAsia="Times New Roman" w:hAnsi="Times New Roman" w:cs="Times New Roman"/>
                <w:color w:val="333333"/>
                <w:lang w:eastAsia="tr-TR"/>
              </w:rPr>
              <w:t xml:space="preserve"> Niteliği, türü ve miktarı </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 xml:space="preserve">KİLİT PARKE USTASI: 2 KİŞİ </w:t>
            </w:r>
            <w:proofErr w:type="gramStart"/>
            <w:r w:rsidRPr="00BA6BC3">
              <w:rPr>
                <w:rFonts w:ascii="Times New Roman" w:eastAsia="Times New Roman" w:hAnsi="Times New Roman" w:cs="Times New Roman"/>
                <w:color w:val="333333"/>
                <w:lang w:eastAsia="tr-TR"/>
              </w:rPr>
              <w:t>OPERATÖR :3</w:t>
            </w:r>
            <w:proofErr w:type="gramEnd"/>
            <w:r w:rsidRPr="00BA6BC3">
              <w:rPr>
                <w:rFonts w:ascii="Times New Roman" w:eastAsia="Times New Roman" w:hAnsi="Times New Roman" w:cs="Times New Roman"/>
                <w:color w:val="333333"/>
                <w:lang w:eastAsia="tr-TR"/>
              </w:rPr>
              <w:t xml:space="preserve"> KİŞİ TAMİRCİ :3 KİŞİ </w:t>
            </w:r>
            <w:r w:rsidRPr="00BA6BC3">
              <w:rPr>
                <w:rFonts w:ascii="Times New Roman" w:eastAsia="Times New Roman" w:hAnsi="Times New Roman" w:cs="Times New Roman"/>
                <w:color w:val="333333"/>
                <w:lang w:eastAsia="tr-TR"/>
              </w:rPr>
              <w:br/>
              <w:t xml:space="preserve">Ayrıntılı bilgiye </w:t>
            </w:r>
            <w:proofErr w:type="spellStart"/>
            <w:r w:rsidRPr="00BA6BC3">
              <w:rPr>
                <w:rFonts w:ascii="Times New Roman" w:eastAsia="Times New Roman" w:hAnsi="Times New Roman" w:cs="Times New Roman"/>
                <w:color w:val="333333"/>
                <w:lang w:eastAsia="tr-TR"/>
              </w:rPr>
              <w:t>EKAP’ta</w:t>
            </w:r>
            <w:proofErr w:type="spellEnd"/>
            <w:r w:rsidRPr="00BA6BC3">
              <w:rPr>
                <w:rFonts w:ascii="Times New Roman" w:eastAsia="Times New Roman" w:hAnsi="Times New Roman" w:cs="Times New Roman"/>
                <w:color w:val="333333"/>
                <w:lang w:eastAsia="tr-TR"/>
              </w:rPr>
              <w:t xml:space="preserve"> yer alan ihale dokümanı içinde bulunan idari şartnameden ulaşılabilir.</w:t>
            </w:r>
          </w:p>
        </w:tc>
      </w:tr>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b)</w:t>
            </w:r>
            <w:r w:rsidRPr="00BA6BC3">
              <w:rPr>
                <w:rFonts w:ascii="Times New Roman" w:eastAsia="Times New Roman" w:hAnsi="Times New Roman" w:cs="Times New Roman"/>
                <w:color w:val="333333"/>
                <w:lang w:eastAsia="tr-TR"/>
              </w:rPr>
              <w:t xml:space="preserve"> Yapılacağı yer</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 xml:space="preserve">KIRIKKALE </w:t>
            </w:r>
          </w:p>
        </w:tc>
      </w:tr>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c)</w:t>
            </w:r>
            <w:r w:rsidRPr="00BA6BC3">
              <w:rPr>
                <w:rFonts w:ascii="Times New Roman" w:eastAsia="Times New Roman" w:hAnsi="Times New Roman" w:cs="Times New Roman"/>
                <w:color w:val="333333"/>
                <w:lang w:eastAsia="tr-TR"/>
              </w:rPr>
              <w:t xml:space="preserve"> Süresi </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İşe başlama tarihinden itibaren 24(</w:t>
            </w:r>
            <w:proofErr w:type="spellStart"/>
            <w:r w:rsidRPr="00BA6BC3">
              <w:rPr>
                <w:rFonts w:ascii="Times New Roman" w:eastAsia="Times New Roman" w:hAnsi="Times New Roman" w:cs="Times New Roman"/>
                <w:color w:val="333333"/>
                <w:lang w:eastAsia="tr-TR"/>
              </w:rPr>
              <w:t>Yirmidört</w:t>
            </w:r>
            <w:proofErr w:type="spellEnd"/>
            <w:r w:rsidRPr="00BA6BC3">
              <w:rPr>
                <w:rFonts w:ascii="Times New Roman" w:eastAsia="Times New Roman" w:hAnsi="Times New Roman" w:cs="Times New Roman"/>
                <w:color w:val="333333"/>
                <w:lang w:eastAsia="tr-TR"/>
              </w:rPr>
              <w:t>) aydır</w:t>
            </w:r>
          </w:p>
        </w:tc>
      </w:tr>
    </w:tbl>
    <w:p w:rsidR="00BA6BC3" w:rsidRPr="00BA6BC3" w:rsidRDefault="00BA6BC3" w:rsidP="00BA6BC3">
      <w:pPr>
        <w:shd w:val="clear" w:color="auto" w:fill="FFFFFF"/>
        <w:spacing w:after="183"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br/>
        <w:t>3- İhalenin</w:t>
      </w:r>
    </w:p>
    <w:tbl>
      <w:tblPr>
        <w:tblW w:w="5000" w:type="pct"/>
        <w:tblCellMar>
          <w:top w:w="15" w:type="dxa"/>
          <w:left w:w="15" w:type="dxa"/>
          <w:bottom w:w="15" w:type="dxa"/>
          <w:right w:w="15" w:type="dxa"/>
        </w:tblCellMar>
        <w:tblLook w:val="04A0"/>
      </w:tblPr>
      <w:tblGrid>
        <w:gridCol w:w="3299"/>
        <w:gridCol w:w="93"/>
        <w:gridCol w:w="5710"/>
      </w:tblGrid>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a)</w:t>
            </w:r>
            <w:r w:rsidRPr="00BA6BC3">
              <w:rPr>
                <w:rFonts w:ascii="Times New Roman" w:eastAsia="Times New Roman" w:hAnsi="Times New Roman" w:cs="Times New Roman"/>
                <w:color w:val="333333"/>
                <w:lang w:eastAsia="tr-TR"/>
              </w:rPr>
              <w:t xml:space="preserve"> Yapılacağı yer</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proofErr w:type="spellStart"/>
            <w:r w:rsidRPr="00BA6BC3">
              <w:rPr>
                <w:rFonts w:ascii="Times New Roman" w:eastAsia="Times New Roman" w:hAnsi="Times New Roman" w:cs="Times New Roman"/>
                <w:color w:val="333333"/>
                <w:lang w:eastAsia="tr-TR"/>
              </w:rPr>
              <w:t>Yenidoğan</w:t>
            </w:r>
            <w:proofErr w:type="spellEnd"/>
            <w:r w:rsidRPr="00BA6BC3">
              <w:rPr>
                <w:rFonts w:ascii="Times New Roman" w:eastAsia="Times New Roman" w:hAnsi="Times New Roman" w:cs="Times New Roman"/>
                <w:color w:val="333333"/>
                <w:lang w:eastAsia="tr-TR"/>
              </w:rPr>
              <w:t xml:space="preserve"> Mah. Zafer Cad. Belediye Hizmet Binası No: 4 Kat: 3 İHALE ODASI KIRIKKALE </w:t>
            </w:r>
          </w:p>
        </w:tc>
      </w:tr>
      <w:tr w:rsidR="00BA6BC3" w:rsidRPr="00BA6BC3" w:rsidTr="00BA6BC3">
        <w:tc>
          <w:tcPr>
            <w:tcW w:w="3300" w:type="dxa"/>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b)</w:t>
            </w:r>
            <w:r w:rsidRPr="00BA6BC3">
              <w:rPr>
                <w:rFonts w:ascii="Times New Roman" w:eastAsia="Times New Roman" w:hAnsi="Times New Roman" w:cs="Times New Roman"/>
                <w:color w:val="333333"/>
                <w:lang w:eastAsia="tr-TR"/>
              </w:rPr>
              <w:t xml:space="preserve"> Tarihi ve saati</w:t>
            </w:r>
          </w:p>
        </w:tc>
        <w:tc>
          <w:tcPr>
            <w:tcW w:w="50" w:type="pct"/>
            <w:shd w:val="clear" w:color="auto" w:fill="auto"/>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w:t>
            </w:r>
          </w:p>
        </w:tc>
        <w:tc>
          <w:tcPr>
            <w:tcW w:w="0" w:type="auto"/>
            <w:shd w:val="clear" w:color="auto" w:fill="auto"/>
            <w:vAlign w:val="center"/>
            <w:hideMark/>
          </w:tcPr>
          <w:p w:rsidR="00BA6BC3" w:rsidRPr="00BA6BC3" w:rsidRDefault="00BA6BC3" w:rsidP="00BA6BC3">
            <w:pPr>
              <w:spacing w:before="46"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 xml:space="preserve">21.05.2015 - </w:t>
            </w:r>
            <w:proofErr w:type="gramStart"/>
            <w:r w:rsidRPr="00BA6BC3">
              <w:rPr>
                <w:rFonts w:ascii="Times New Roman" w:eastAsia="Times New Roman" w:hAnsi="Times New Roman" w:cs="Times New Roman"/>
                <w:color w:val="333333"/>
                <w:lang w:eastAsia="tr-TR"/>
              </w:rPr>
              <w:t>15:00</w:t>
            </w:r>
            <w:proofErr w:type="gramEnd"/>
          </w:p>
        </w:tc>
      </w:tr>
    </w:tbl>
    <w:p w:rsidR="00BA6BC3" w:rsidRPr="00BA6BC3" w:rsidRDefault="00BA6BC3" w:rsidP="00BA6BC3">
      <w:pPr>
        <w:shd w:val="clear" w:color="auto" w:fill="FFFFFF"/>
        <w:spacing w:after="183"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 İhaleye katılabilme şartları ve istenilen belgeler ile yeterlik değerlendirmesinde uygulanacak kriterler:</w:t>
      </w:r>
      <w:r w:rsidRPr="00BA6BC3">
        <w:rPr>
          <w:rFonts w:ascii="Times New Roman" w:eastAsia="Times New Roman" w:hAnsi="Times New Roman" w:cs="Times New Roman"/>
          <w:color w:val="333333"/>
          <w:lang w:eastAsia="tr-TR"/>
        </w:rPr>
        <w:br/>
      </w:r>
      <w:proofErr w:type="gramStart"/>
      <w:r w:rsidRPr="00BA6BC3">
        <w:rPr>
          <w:rFonts w:ascii="Times New Roman" w:eastAsia="Times New Roman" w:hAnsi="Times New Roman" w:cs="Times New Roman"/>
          <w:b/>
          <w:bCs/>
          <w:color w:val="333333"/>
          <w:lang w:eastAsia="tr-TR"/>
        </w:rPr>
        <w:t>4.1</w:t>
      </w:r>
      <w:proofErr w:type="gramEnd"/>
      <w:r w:rsidRPr="00BA6BC3">
        <w:rPr>
          <w:rFonts w:ascii="Times New Roman" w:eastAsia="Times New Roman" w:hAnsi="Times New Roman" w:cs="Times New Roman"/>
          <w:b/>
          <w:bCs/>
          <w:color w:val="333333"/>
          <w:lang w:eastAsia="tr-TR"/>
        </w:rPr>
        <w:t>.</w:t>
      </w:r>
      <w:r w:rsidRPr="00BA6BC3">
        <w:rPr>
          <w:rFonts w:ascii="Times New Roman" w:eastAsia="Times New Roman" w:hAnsi="Times New Roman" w:cs="Times New Roman"/>
          <w:color w:val="333333"/>
          <w:lang w:eastAsia="tr-TR"/>
        </w:rPr>
        <w:t xml:space="preserve"> İhaleye katılma şartları ve istenilen belgeler: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4.1.1.</w:t>
      </w:r>
      <w:r w:rsidRPr="00BA6BC3">
        <w:rPr>
          <w:rFonts w:ascii="Times New Roman" w:eastAsia="Times New Roman" w:hAnsi="Times New Roman" w:cs="Times New Roman"/>
          <w:color w:val="333333"/>
          <w:lang w:eastAsia="tr-TR"/>
        </w:rPr>
        <w:t xml:space="preserve"> Mevzuatı gereği kayıtlı olduğu Ticaret ve/veya Sanayi Odası veya Meslek Odası Belgesi;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4.1.1.1.</w:t>
      </w:r>
      <w:r w:rsidRPr="00BA6BC3">
        <w:rPr>
          <w:rFonts w:ascii="Times New Roman" w:eastAsia="Times New Roman" w:hAnsi="Times New Roman" w:cs="Times New Roman"/>
          <w:color w:val="333333"/>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4.1.1.2.</w:t>
      </w:r>
      <w:r w:rsidRPr="00BA6BC3">
        <w:rPr>
          <w:rFonts w:ascii="Times New Roman" w:eastAsia="Times New Roman" w:hAnsi="Times New Roman" w:cs="Times New Roman"/>
          <w:color w:val="333333"/>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4.1.2.</w:t>
      </w:r>
      <w:r w:rsidRPr="00BA6BC3">
        <w:rPr>
          <w:rFonts w:ascii="Times New Roman" w:eastAsia="Times New Roman" w:hAnsi="Times New Roman" w:cs="Times New Roman"/>
          <w:color w:val="333333"/>
          <w:lang w:eastAsia="tr-TR"/>
        </w:rPr>
        <w:t xml:space="preserve"> Teklif vermeye yetkili olduğunu gösteren İmza Beyannamesi veya İmza Sirküleri;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4.1.2.1.</w:t>
      </w:r>
      <w:r w:rsidRPr="00BA6BC3">
        <w:rPr>
          <w:rFonts w:ascii="Times New Roman" w:eastAsia="Times New Roman" w:hAnsi="Times New Roman" w:cs="Times New Roman"/>
          <w:color w:val="333333"/>
          <w:lang w:eastAsia="tr-TR"/>
        </w:rPr>
        <w:t xml:space="preserve"> Gerçek kişi olması halinde, noter tasdikli imza beyannamesi,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4.1.2.2.</w:t>
      </w:r>
      <w:r w:rsidRPr="00BA6BC3">
        <w:rPr>
          <w:rFonts w:ascii="Times New Roman" w:eastAsia="Times New Roman" w:hAnsi="Times New Roman" w:cs="Times New Roman"/>
          <w:color w:val="333333"/>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4.1.3.</w:t>
      </w:r>
      <w:r w:rsidRPr="00BA6BC3">
        <w:rPr>
          <w:rFonts w:ascii="Times New Roman" w:eastAsia="Times New Roman" w:hAnsi="Times New Roman" w:cs="Times New Roman"/>
          <w:color w:val="333333"/>
          <w:lang w:eastAsia="tr-TR"/>
        </w:rPr>
        <w:t xml:space="preserve"> Şekli ve içeriği İdari Şartnamede belirlenen teklif mektubu.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4.1.4.</w:t>
      </w:r>
      <w:r w:rsidRPr="00BA6BC3">
        <w:rPr>
          <w:rFonts w:ascii="Times New Roman" w:eastAsia="Times New Roman" w:hAnsi="Times New Roman" w:cs="Times New Roman"/>
          <w:color w:val="333333"/>
          <w:lang w:eastAsia="tr-TR"/>
        </w:rPr>
        <w:t xml:space="preserve"> Şekli ve içeriği İdari Şartnamede belirlenen geçici teminat.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4.1.5</w:t>
      </w:r>
      <w:r w:rsidRPr="00BA6BC3">
        <w:rPr>
          <w:rFonts w:ascii="Times New Roman" w:eastAsia="Times New Roman" w:hAnsi="Times New Roman" w:cs="Times New Roman"/>
          <w:color w:val="333333"/>
          <w:lang w:eastAsia="tr-TR"/>
        </w:rPr>
        <w:t xml:space="preserve"> İhale konusu işin tamamı veya bir kısmı alt yüklenicilere yaptırılamaz. </w:t>
      </w:r>
      <w:r w:rsidRPr="00BA6BC3">
        <w:rPr>
          <w:rFonts w:ascii="Times New Roman" w:eastAsia="Times New Roman" w:hAnsi="Times New Roman" w:cs="Times New Roman"/>
          <w:color w:val="333333"/>
          <w:lang w:eastAsia="tr-TR"/>
        </w:rPr>
        <w:br/>
      </w:r>
      <w:proofErr w:type="gramStart"/>
      <w:r w:rsidRPr="00BA6BC3">
        <w:rPr>
          <w:rFonts w:ascii="Times New Roman" w:eastAsia="Times New Roman" w:hAnsi="Times New Roman" w:cs="Times New Roman"/>
          <w:b/>
          <w:bCs/>
          <w:color w:val="333333"/>
          <w:lang w:eastAsia="tr-TR"/>
        </w:rPr>
        <w:t>4.1.6</w:t>
      </w:r>
      <w:r w:rsidRPr="00BA6BC3">
        <w:rPr>
          <w:rFonts w:ascii="Times New Roman" w:eastAsia="Times New Roman" w:hAnsi="Times New Roman" w:cs="Times New Roman"/>
          <w:color w:val="333333"/>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BA6BC3">
        <w:rPr>
          <w:rFonts w:ascii="Times New Roman" w:eastAsia="Times New Roman" w:hAnsi="Times New Roman" w:cs="Times New Roman"/>
          <w:color w:val="333333"/>
          <w:lang w:eastAsia="tr-TR"/>
        </w:rPr>
        <w:lastRenderedPageBreak/>
        <w:t xml:space="preserve">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 xml:space="preserve">4.2. Ekonomik ve mali yeterliğe ilişkin belgeler ve bu belgelerin taşıması gereken </w:t>
            </w:r>
            <w:proofErr w:type="gramStart"/>
            <w:r w:rsidRPr="00BA6BC3">
              <w:rPr>
                <w:rFonts w:ascii="Times New Roman" w:eastAsia="Times New Roman" w:hAnsi="Times New Roman" w:cs="Times New Roman"/>
                <w:b/>
                <w:bCs/>
                <w:color w:val="333333"/>
                <w:lang w:eastAsia="tr-TR"/>
              </w:rPr>
              <w:t>kriterler</w:t>
            </w:r>
            <w:proofErr w:type="gramEnd"/>
            <w:r w:rsidRPr="00BA6BC3">
              <w:rPr>
                <w:rFonts w:ascii="Times New Roman" w:eastAsia="Times New Roman" w:hAnsi="Times New Roman" w:cs="Times New Roman"/>
                <w:b/>
                <w:bCs/>
                <w:color w:val="333333"/>
                <w:lang w:eastAsia="tr-TR"/>
              </w:rPr>
              <w:t>:</w:t>
            </w:r>
          </w:p>
        </w:tc>
      </w:tr>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 xml:space="preserve">4.2.1. İsteklinin ihalenin yapıldığı yıldan önceki yıla ait </w:t>
            </w:r>
            <w:proofErr w:type="gramStart"/>
            <w:r w:rsidRPr="00BA6BC3">
              <w:rPr>
                <w:rFonts w:ascii="Times New Roman" w:eastAsia="Times New Roman" w:hAnsi="Times New Roman" w:cs="Times New Roman"/>
                <w:b/>
                <w:bCs/>
                <w:color w:val="333333"/>
                <w:lang w:eastAsia="tr-TR"/>
              </w:rPr>
              <w:t>yıl sonu</w:t>
            </w:r>
            <w:proofErr w:type="gramEnd"/>
            <w:r w:rsidRPr="00BA6BC3">
              <w:rPr>
                <w:rFonts w:ascii="Times New Roman" w:eastAsia="Times New Roman" w:hAnsi="Times New Roman" w:cs="Times New Roman"/>
                <w:b/>
                <w:bCs/>
                <w:color w:val="333333"/>
                <w:lang w:eastAsia="tr-TR"/>
              </w:rPr>
              <w:t xml:space="preserve"> bilançosu veya eşdeğer belgeleri:</w:t>
            </w:r>
          </w:p>
        </w:tc>
      </w:tr>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 xml:space="preserve">a) İlgili mevzuatı uyarınca bilançosunu yayımlatma zorunluluğu olan istekliler yıl sonu bilançosunu veya bilançonun gerekli kriterlerin sağlandığını gösteren bölümlerini, </w:t>
            </w:r>
            <w:r w:rsidRPr="00BA6BC3">
              <w:rPr>
                <w:rFonts w:ascii="Times New Roman" w:eastAsia="Times New Roman" w:hAnsi="Times New Roman" w:cs="Times New Roman"/>
                <w:color w:val="333333"/>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BA6BC3">
              <w:rPr>
                <w:rFonts w:ascii="Times New Roman" w:eastAsia="Times New Roman" w:hAnsi="Times New Roman" w:cs="Times New Roman"/>
                <w:color w:val="333333"/>
                <w:lang w:eastAsia="tr-TR"/>
              </w:rPr>
              <w:br/>
              <w:t xml:space="preserve">Sunulan bilanço veya eşdeğer belgelerde; </w:t>
            </w:r>
            <w:r w:rsidRPr="00BA6BC3">
              <w:rPr>
                <w:rFonts w:ascii="Times New Roman" w:eastAsia="Times New Roman" w:hAnsi="Times New Roman" w:cs="Times New Roman"/>
                <w:color w:val="333333"/>
                <w:lang w:eastAsia="tr-TR"/>
              </w:rPr>
              <w:br/>
              <w:t xml:space="preserve">a) Cari oranın (dönen varlıklar / kısa vadeli borçlar) en az 0,75 olması, </w:t>
            </w:r>
            <w:r w:rsidRPr="00BA6BC3">
              <w:rPr>
                <w:rFonts w:ascii="Times New Roman" w:eastAsia="Times New Roman" w:hAnsi="Times New Roman" w:cs="Times New Roman"/>
                <w:color w:val="333333"/>
                <w:lang w:eastAsia="tr-TR"/>
              </w:rPr>
              <w:br/>
              <w:t xml:space="preserve">b) Öz kaynak oranının (öz kaynaklar/ toplam aktif) en az 0,15 olması, </w:t>
            </w:r>
            <w:r w:rsidRPr="00BA6BC3">
              <w:rPr>
                <w:rFonts w:ascii="Times New Roman" w:eastAsia="Times New Roman" w:hAnsi="Times New Roman" w:cs="Times New Roman"/>
                <w:color w:val="333333"/>
                <w:lang w:eastAsia="tr-TR"/>
              </w:rPr>
              <w:br/>
              <w:t xml:space="preserve">c) Kısa vadeli banka borçlarının öz kaynaklara oranının 0,50’den küçük olması, yeterlik kriterleridir ve bu üç </w:t>
            </w:r>
            <w:proofErr w:type="gramStart"/>
            <w:r w:rsidRPr="00BA6BC3">
              <w:rPr>
                <w:rFonts w:ascii="Times New Roman" w:eastAsia="Times New Roman" w:hAnsi="Times New Roman" w:cs="Times New Roman"/>
                <w:color w:val="333333"/>
                <w:lang w:eastAsia="tr-TR"/>
              </w:rPr>
              <w:t>kriter</w:t>
            </w:r>
            <w:proofErr w:type="gramEnd"/>
            <w:r w:rsidRPr="00BA6BC3">
              <w:rPr>
                <w:rFonts w:ascii="Times New Roman" w:eastAsia="Times New Roman" w:hAnsi="Times New Roman" w:cs="Times New Roman"/>
                <w:color w:val="333333"/>
                <w:lang w:eastAsia="tr-TR"/>
              </w:rPr>
              <w:t xml:space="preserve"> birlikte aranır. </w:t>
            </w:r>
            <w:r w:rsidRPr="00BA6BC3">
              <w:rPr>
                <w:rFonts w:ascii="Times New Roman" w:eastAsia="Times New Roman" w:hAnsi="Times New Roman" w:cs="Times New Roman"/>
                <w:color w:val="333333"/>
                <w:lang w:eastAsia="tr-TR"/>
              </w:rPr>
              <w:br/>
              <w:t xml:space="preserve">Yukarıda belirtilen </w:t>
            </w:r>
            <w:proofErr w:type="gramStart"/>
            <w:r w:rsidRPr="00BA6BC3">
              <w:rPr>
                <w:rFonts w:ascii="Times New Roman" w:eastAsia="Times New Roman" w:hAnsi="Times New Roman" w:cs="Times New Roman"/>
                <w:color w:val="333333"/>
                <w:lang w:eastAsia="tr-TR"/>
              </w:rPr>
              <w:t>kriterleri</w:t>
            </w:r>
            <w:proofErr w:type="gramEnd"/>
            <w:r w:rsidRPr="00BA6BC3">
              <w:rPr>
                <w:rFonts w:ascii="Times New Roman" w:eastAsia="Times New Roman" w:hAnsi="Times New Roman" w:cs="Times New Roman"/>
                <w:color w:val="333333"/>
                <w:lang w:eastAsia="tr-TR"/>
              </w:rPr>
              <w:t xml:space="preserve"> bir önceki yılda sağlayamayanlar, son iki yıla ait belgelerini sunabilirler. Bu takdirde, son iki yılın parasal tutarlarının ortalaması üzerinden yeterlik </w:t>
            </w:r>
            <w:proofErr w:type="gramStart"/>
            <w:r w:rsidRPr="00BA6BC3">
              <w:rPr>
                <w:rFonts w:ascii="Times New Roman" w:eastAsia="Times New Roman" w:hAnsi="Times New Roman" w:cs="Times New Roman"/>
                <w:color w:val="333333"/>
                <w:lang w:eastAsia="tr-TR"/>
              </w:rPr>
              <w:t>kriterlerinin</w:t>
            </w:r>
            <w:proofErr w:type="gramEnd"/>
            <w:r w:rsidRPr="00BA6BC3">
              <w:rPr>
                <w:rFonts w:ascii="Times New Roman" w:eastAsia="Times New Roman" w:hAnsi="Times New Roman" w:cs="Times New Roman"/>
                <w:color w:val="333333"/>
                <w:lang w:eastAsia="tr-TR"/>
              </w:rPr>
              <w:t xml:space="preserve"> sağlanıp sağlanmadığına bakılır. </w:t>
            </w:r>
            <w:r w:rsidRPr="00BA6BC3">
              <w:rPr>
                <w:rFonts w:ascii="Times New Roman" w:eastAsia="Times New Roman" w:hAnsi="Times New Roman" w:cs="Times New Roman"/>
                <w:color w:val="333333"/>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w:t>
            </w:r>
          </w:p>
        </w:tc>
      </w:tr>
    </w:tbl>
    <w:p w:rsidR="00BA6BC3" w:rsidRPr="00BA6BC3" w:rsidRDefault="00BA6BC3" w:rsidP="00BA6BC3">
      <w:pPr>
        <w:shd w:val="clear" w:color="auto" w:fill="FFFFFF"/>
        <w:spacing w:after="0" w:line="240" w:lineRule="auto"/>
        <w:rPr>
          <w:rFonts w:ascii="Times New Roman" w:eastAsia="Times New Roman" w:hAnsi="Times New Roman" w:cs="Times New Roman"/>
          <w:vanish/>
          <w:color w:val="333333"/>
          <w:lang w:eastAsia="tr-TR"/>
        </w:rPr>
      </w:pPr>
    </w:p>
    <w:tbl>
      <w:tblPr>
        <w:tblW w:w="5000" w:type="pct"/>
        <w:tblCellMar>
          <w:top w:w="15" w:type="dxa"/>
          <w:left w:w="15" w:type="dxa"/>
          <w:bottom w:w="15" w:type="dxa"/>
          <w:right w:w="15" w:type="dxa"/>
        </w:tblCellMar>
        <w:tblLook w:val="04A0"/>
      </w:tblPr>
      <w:tblGrid>
        <w:gridCol w:w="9102"/>
      </w:tblGrid>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 xml:space="preserve">4.3. Mesleki ve Teknik yeterliğe ilişkin belgeler ve bu belgelerin taşıması gereken </w:t>
            </w:r>
            <w:proofErr w:type="gramStart"/>
            <w:r w:rsidRPr="00BA6BC3">
              <w:rPr>
                <w:rFonts w:ascii="Times New Roman" w:eastAsia="Times New Roman" w:hAnsi="Times New Roman" w:cs="Times New Roman"/>
                <w:b/>
                <w:bCs/>
                <w:color w:val="333333"/>
                <w:lang w:eastAsia="tr-TR"/>
              </w:rPr>
              <w:t>kriterler</w:t>
            </w:r>
            <w:proofErr w:type="gramEnd"/>
            <w:r w:rsidRPr="00BA6BC3">
              <w:rPr>
                <w:rFonts w:ascii="Times New Roman" w:eastAsia="Times New Roman" w:hAnsi="Times New Roman" w:cs="Times New Roman"/>
                <w:b/>
                <w:bCs/>
                <w:color w:val="333333"/>
                <w:lang w:eastAsia="tr-TR"/>
              </w:rPr>
              <w:t>:</w:t>
            </w:r>
          </w:p>
        </w:tc>
      </w:tr>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4.3.1. İş deneyimini gösteren belgeler:</w:t>
            </w:r>
          </w:p>
        </w:tc>
      </w:tr>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color w:val="333333"/>
                <w:lang w:eastAsia="tr-TR"/>
              </w:rPr>
              <w:t xml:space="preserve">Son beş yıl içinde bedel içeren bir sözleşme kapsamında kabul işlemleri tamamlanan ve teklif edilen bedelin % 30 oranından az olmamak üzere, ihale konusu iş veya benzer işlere ilişkin iş deneyimini gösteren belgeler veya teknolojik ürün deneyim belgesi. </w:t>
            </w:r>
          </w:p>
        </w:tc>
      </w:tr>
    </w:tbl>
    <w:p w:rsidR="00BA6BC3" w:rsidRPr="00BA6BC3" w:rsidRDefault="00BA6BC3" w:rsidP="00BA6BC3">
      <w:pPr>
        <w:shd w:val="clear" w:color="auto" w:fill="FFFFFF"/>
        <w:spacing w:after="0" w:line="240" w:lineRule="auto"/>
        <w:rPr>
          <w:rFonts w:ascii="Times New Roman" w:eastAsia="Times New Roman" w:hAnsi="Times New Roman" w:cs="Times New Roman"/>
          <w:vanish/>
          <w:color w:val="333333"/>
          <w:lang w:eastAsia="tr-TR"/>
        </w:rPr>
      </w:pPr>
    </w:p>
    <w:tbl>
      <w:tblPr>
        <w:tblW w:w="5000" w:type="pct"/>
        <w:tblCellMar>
          <w:top w:w="15" w:type="dxa"/>
          <w:left w:w="15" w:type="dxa"/>
          <w:bottom w:w="15" w:type="dxa"/>
          <w:right w:w="15" w:type="dxa"/>
        </w:tblCellMar>
        <w:tblLook w:val="04A0"/>
      </w:tblPr>
      <w:tblGrid>
        <w:gridCol w:w="9102"/>
      </w:tblGrid>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4.4. Bu ihalede benzer iş olarak kabul edilecek işler:</w:t>
            </w:r>
          </w:p>
        </w:tc>
      </w:tr>
      <w:tr w:rsidR="00BA6BC3" w:rsidRPr="00BA6BC3" w:rsidTr="00BA6BC3">
        <w:tc>
          <w:tcPr>
            <w:tcW w:w="0" w:type="auto"/>
            <w:shd w:val="clear" w:color="auto" w:fill="auto"/>
            <w:vAlign w:val="center"/>
            <w:hideMark/>
          </w:tcPr>
          <w:p w:rsidR="00BA6BC3" w:rsidRPr="00BA6BC3" w:rsidRDefault="00BA6BC3" w:rsidP="00BA6BC3">
            <w:pPr>
              <w:spacing w:after="0" w:line="240" w:lineRule="auto"/>
              <w:rPr>
                <w:rFonts w:ascii="Times New Roman" w:eastAsia="Times New Roman" w:hAnsi="Times New Roman" w:cs="Times New Roman"/>
                <w:lang w:eastAsia="tr-TR"/>
              </w:rPr>
            </w:pPr>
            <w:r w:rsidRPr="00BA6BC3">
              <w:rPr>
                <w:rFonts w:ascii="Times New Roman" w:eastAsia="Times New Roman" w:hAnsi="Times New Roman" w:cs="Times New Roman"/>
                <w:b/>
                <w:bCs/>
                <w:color w:val="333333"/>
                <w:lang w:eastAsia="tr-TR"/>
              </w:rPr>
              <w:t>4.4.1.</w:t>
            </w:r>
          </w:p>
          <w:p w:rsidR="00BA6BC3" w:rsidRPr="00BA6BC3" w:rsidRDefault="00BA6BC3" w:rsidP="00BA6BC3">
            <w:pPr>
              <w:spacing w:after="92" w:line="240" w:lineRule="auto"/>
              <w:rPr>
                <w:rFonts w:ascii="Times New Roman" w:eastAsia="Times New Roman" w:hAnsi="Times New Roman" w:cs="Times New Roman"/>
                <w:lang w:eastAsia="tr-TR"/>
              </w:rPr>
            </w:pPr>
            <w:r w:rsidRPr="00BA6BC3">
              <w:rPr>
                <w:rFonts w:ascii="Times New Roman" w:eastAsia="Times New Roman" w:hAnsi="Times New Roman" w:cs="Times New Roman"/>
                <w:color w:val="333333"/>
                <w:lang w:eastAsia="tr-TR"/>
              </w:rPr>
              <w:t>KAMU VE ÖZEL SEKTÖR İLE YAPILAN PERSONEL HİZMETİ ALIM İŞ DENEYİM BELGESİ</w:t>
            </w:r>
          </w:p>
        </w:tc>
      </w:tr>
    </w:tbl>
    <w:p w:rsidR="00BA6BC3" w:rsidRPr="00BA6BC3" w:rsidRDefault="00BA6BC3" w:rsidP="00BA6BC3">
      <w:pPr>
        <w:shd w:val="clear" w:color="auto" w:fill="FFFFFF"/>
        <w:spacing w:after="183" w:line="240" w:lineRule="auto"/>
        <w:rPr>
          <w:rFonts w:ascii="Times New Roman" w:eastAsia="Times New Roman" w:hAnsi="Times New Roman" w:cs="Times New Roman"/>
          <w:color w:val="333333"/>
          <w:lang w:eastAsia="tr-TR"/>
        </w:rPr>
      </w:pPr>
      <w:r w:rsidRPr="00BA6BC3">
        <w:rPr>
          <w:rFonts w:ascii="Times New Roman" w:eastAsia="Times New Roman" w:hAnsi="Times New Roman" w:cs="Times New Roman"/>
          <w:b/>
          <w:bCs/>
          <w:color w:val="333333"/>
          <w:lang w:eastAsia="tr-TR"/>
        </w:rPr>
        <w:t>5.</w:t>
      </w:r>
      <w:r w:rsidRPr="00BA6BC3">
        <w:rPr>
          <w:rFonts w:ascii="Times New Roman" w:eastAsia="Times New Roman" w:hAnsi="Times New Roman" w:cs="Times New Roman"/>
          <w:color w:val="333333"/>
          <w:lang w:eastAsia="tr-TR"/>
        </w:rPr>
        <w:t xml:space="preserve">Ekonomik açıdan en avantajlı teklif sadece fiyat esasına göre belirlenecektir.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6.</w:t>
      </w:r>
      <w:r w:rsidRPr="00BA6BC3">
        <w:rPr>
          <w:rFonts w:ascii="Times New Roman" w:eastAsia="Times New Roman" w:hAnsi="Times New Roman" w:cs="Times New Roman"/>
          <w:color w:val="333333"/>
          <w:lang w:eastAsia="tr-TR"/>
        </w:rPr>
        <w:t xml:space="preserve"> İhaleye sadece yerli istekliler katılabilecektir.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7.</w:t>
      </w:r>
      <w:r w:rsidRPr="00BA6BC3">
        <w:rPr>
          <w:rFonts w:ascii="Times New Roman" w:eastAsia="Times New Roman" w:hAnsi="Times New Roman" w:cs="Times New Roman"/>
          <w:color w:val="333333"/>
          <w:lang w:eastAsia="tr-TR"/>
        </w:rPr>
        <w:t xml:space="preserve"> İhale dokümanının görülmesi ve satın alınması: </w:t>
      </w:r>
      <w:r w:rsidRPr="00BA6BC3">
        <w:rPr>
          <w:rFonts w:ascii="Times New Roman" w:eastAsia="Times New Roman" w:hAnsi="Times New Roman" w:cs="Times New Roman"/>
          <w:color w:val="333333"/>
          <w:lang w:eastAsia="tr-TR"/>
        </w:rPr>
        <w:br/>
      </w:r>
      <w:proofErr w:type="gramStart"/>
      <w:r w:rsidRPr="00BA6BC3">
        <w:rPr>
          <w:rFonts w:ascii="Times New Roman" w:eastAsia="Times New Roman" w:hAnsi="Times New Roman" w:cs="Times New Roman"/>
          <w:b/>
          <w:bCs/>
          <w:color w:val="333333"/>
          <w:lang w:eastAsia="tr-TR"/>
        </w:rPr>
        <w:t>7.1</w:t>
      </w:r>
      <w:proofErr w:type="gramEnd"/>
      <w:r w:rsidRPr="00BA6BC3">
        <w:rPr>
          <w:rFonts w:ascii="Times New Roman" w:eastAsia="Times New Roman" w:hAnsi="Times New Roman" w:cs="Times New Roman"/>
          <w:b/>
          <w:bCs/>
          <w:color w:val="333333"/>
          <w:lang w:eastAsia="tr-TR"/>
        </w:rPr>
        <w:t>.</w:t>
      </w:r>
      <w:r w:rsidRPr="00BA6BC3">
        <w:rPr>
          <w:rFonts w:ascii="Times New Roman" w:eastAsia="Times New Roman" w:hAnsi="Times New Roman" w:cs="Times New Roman"/>
          <w:color w:val="333333"/>
          <w:lang w:eastAsia="tr-TR"/>
        </w:rPr>
        <w:t xml:space="preserve"> İhale dokümanı, idarenin adresinde görülebilir ve 300 TRY (Türk Lirası) karşılığı </w:t>
      </w:r>
      <w:proofErr w:type="spellStart"/>
      <w:r w:rsidRPr="00BA6BC3">
        <w:rPr>
          <w:rFonts w:ascii="Times New Roman" w:eastAsia="Times New Roman" w:hAnsi="Times New Roman" w:cs="Times New Roman"/>
          <w:color w:val="333333"/>
          <w:lang w:eastAsia="tr-TR"/>
        </w:rPr>
        <w:t>Yenidoğan</w:t>
      </w:r>
      <w:proofErr w:type="spellEnd"/>
      <w:r w:rsidRPr="00BA6BC3">
        <w:rPr>
          <w:rFonts w:ascii="Times New Roman" w:eastAsia="Times New Roman" w:hAnsi="Times New Roman" w:cs="Times New Roman"/>
          <w:color w:val="333333"/>
          <w:lang w:eastAsia="tr-TR"/>
        </w:rPr>
        <w:t xml:space="preserve"> Mah. Zafer Cad. Belediye Hizmet Binası No: 4 Kat: 3 NO:303 KIRIKKALE adresinden satın alınabilir.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7.2.</w:t>
      </w:r>
      <w:r w:rsidRPr="00BA6BC3">
        <w:rPr>
          <w:rFonts w:ascii="Times New Roman" w:eastAsia="Times New Roman" w:hAnsi="Times New Roman" w:cs="Times New Roman"/>
          <w:color w:val="333333"/>
          <w:lang w:eastAsia="tr-TR"/>
        </w:rPr>
        <w:t xml:space="preserve"> İhaleye teklif verecek olanların ihale dokümanını satın almaları veya EKAP üzerinden e-imza kullanarak indirmeleri zorunludur.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8.</w:t>
      </w:r>
      <w:r w:rsidRPr="00BA6BC3">
        <w:rPr>
          <w:rFonts w:ascii="Times New Roman" w:eastAsia="Times New Roman" w:hAnsi="Times New Roman" w:cs="Times New Roman"/>
          <w:color w:val="333333"/>
          <w:lang w:eastAsia="tr-TR"/>
        </w:rPr>
        <w:t xml:space="preserve"> Teklifler, ihale tarih ve saatine kadar </w:t>
      </w:r>
      <w:proofErr w:type="spellStart"/>
      <w:r w:rsidRPr="00BA6BC3">
        <w:rPr>
          <w:rFonts w:ascii="Times New Roman" w:eastAsia="Times New Roman" w:hAnsi="Times New Roman" w:cs="Times New Roman"/>
          <w:color w:val="333333"/>
          <w:lang w:eastAsia="tr-TR"/>
        </w:rPr>
        <w:t>Yenidoğan</w:t>
      </w:r>
      <w:proofErr w:type="spellEnd"/>
      <w:r w:rsidRPr="00BA6BC3">
        <w:rPr>
          <w:rFonts w:ascii="Times New Roman" w:eastAsia="Times New Roman" w:hAnsi="Times New Roman" w:cs="Times New Roman"/>
          <w:color w:val="333333"/>
          <w:lang w:eastAsia="tr-TR"/>
        </w:rPr>
        <w:t xml:space="preserve"> Mah. Zafer Cad. Belediye Hizmet Binası No: 4 Kat: 3 İHALE ODASI KIRIKKALE adresine elden teslim edilebileceği gibi, aynı adrese iadeli taahhütlü posta vasıtasıyla da gönderilebilir.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9.</w:t>
      </w:r>
      <w:r w:rsidRPr="00BA6BC3">
        <w:rPr>
          <w:rFonts w:ascii="Times New Roman" w:eastAsia="Times New Roman" w:hAnsi="Times New Roman" w:cs="Times New Roman"/>
          <w:color w:val="333333"/>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BA6BC3">
        <w:rPr>
          <w:rFonts w:ascii="Times New Roman" w:eastAsia="Times New Roman" w:hAnsi="Times New Roman" w:cs="Times New Roman"/>
          <w:color w:val="333333"/>
          <w:lang w:eastAsia="tr-TR"/>
        </w:rPr>
        <w:br/>
        <w:t xml:space="preserve">Bu ihalede, işin tamamı için teklif verilecektir.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10.</w:t>
      </w:r>
      <w:r w:rsidRPr="00BA6BC3">
        <w:rPr>
          <w:rFonts w:ascii="Times New Roman" w:eastAsia="Times New Roman" w:hAnsi="Times New Roman" w:cs="Times New Roman"/>
          <w:color w:val="333333"/>
          <w:lang w:eastAsia="tr-TR"/>
        </w:rPr>
        <w:t xml:space="preserve"> İstekliler teklif ettikleri bedelin %3’ünden az olmamak üzere kendi belirleyecekleri tutarda geçici teminat vereceklerdir.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11.</w:t>
      </w:r>
      <w:r w:rsidRPr="00BA6BC3">
        <w:rPr>
          <w:rFonts w:ascii="Times New Roman" w:eastAsia="Times New Roman" w:hAnsi="Times New Roman" w:cs="Times New Roman"/>
          <w:color w:val="333333"/>
          <w:lang w:eastAsia="tr-TR"/>
        </w:rPr>
        <w:t xml:space="preserve"> Verilen tekliflerin geçerlilik süresi, ihale tarihinden itibaren 60 (Atmış) takvim günüdür.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12.</w:t>
      </w:r>
      <w:r w:rsidRPr="00BA6BC3">
        <w:rPr>
          <w:rFonts w:ascii="Times New Roman" w:eastAsia="Times New Roman" w:hAnsi="Times New Roman" w:cs="Times New Roman"/>
          <w:color w:val="333333"/>
          <w:lang w:eastAsia="tr-TR"/>
        </w:rPr>
        <w:t xml:space="preserve"> Konsorsiyum olarak ihaleye teklif verilemez. </w:t>
      </w:r>
      <w:r w:rsidRPr="00BA6BC3">
        <w:rPr>
          <w:rFonts w:ascii="Times New Roman" w:eastAsia="Times New Roman" w:hAnsi="Times New Roman" w:cs="Times New Roman"/>
          <w:color w:val="333333"/>
          <w:lang w:eastAsia="tr-TR"/>
        </w:rPr>
        <w:br/>
      </w:r>
      <w:r w:rsidRPr="00BA6BC3">
        <w:rPr>
          <w:rFonts w:ascii="Times New Roman" w:eastAsia="Times New Roman" w:hAnsi="Times New Roman" w:cs="Times New Roman"/>
          <w:b/>
          <w:bCs/>
          <w:color w:val="333333"/>
          <w:lang w:eastAsia="tr-TR"/>
        </w:rPr>
        <w:t>13.Diğer hususlar:</w:t>
      </w:r>
    </w:p>
    <w:p w:rsidR="00BA6BC3" w:rsidRPr="00BA6BC3" w:rsidRDefault="00BA6BC3" w:rsidP="00BA6BC3">
      <w:pPr>
        <w:shd w:val="clear" w:color="auto" w:fill="FFFFFF"/>
        <w:spacing w:after="183" w:line="240" w:lineRule="auto"/>
        <w:rPr>
          <w:rFonts w:ascii="Times New Roman" w:eastAsia="Times New Roman" w:hAnsi="Times New Roman" w:cs="Times New Roman"/>
          <w:lang w:eastAsia="tr-TR"/>
        </w:rPr>
      </w:pPr>
      <w:r w:rsidRPr="00BA6BC3">
        <w:rPr>
          <w:rFonts w:ascii="Times New Roman" w:eastAsia="Times New Roman" w:hAnsi="Times New Roman" w:cs="Times New Roman"/>
          <w:color w:val="333333"/>
          <w:lang w:eastAsia="tr-TR"/>
        </w:rPr>
        <w:t xml:space="preserve">İhale, Kanunun 38 inci maddesinde öngörülen açıklama istenmeksizin ekonomik açıdan en avantajlı teklif üzerinde bırakılacaktır. </w:t>
      </w:r>
    </w:p>
    <w:p w:rsidR="002C4DD7" w:rsidRPr="00BA6BC3" w:rsidRDefault="002C4DD7">
      <w:pPr>
        <w:rPr>
          <w:rFonts w:ascii="Times New Roman" w:hAnsi="Times New Roman" w:cs="Times New Roman"/>
        </w:rPr>
      </w:pPr>
    </w:p>
    <w:sectPr w:rsidR="002C4DD7" w:rsidRPr="00BA6BC3" w:rsidSect="00BA6BC3">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BA6BC3"/>
    <w:rsid w:val="002C4DD7"/>
    <w:rsid w:val="00BA6B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A6BC3"/>
    <w:pPr>
      <w:spacing w:after="92"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A6BC3"/>
  </w:style>
  <w:style w:type="character" w:customStyle="1" w:styleId="idarebilgi">
    <w:name w:val="idarebilgi"/>
    <w:basedOn w:val="VarsaylanParagrafYazTipi"/>
    <w:rsid w:val="00BA6BC3"/>
  </w:style>
  <w:style w:type="character" w:customStyle="1" w:styleId="ilanbaslik">
    <w:name w:val="ilanbaslik"/>
    <w:basedOn w:val="VarsaylanParagrafYazTipi"/>
    <w:rsid w:val="00BA6BC3"/>
  </w:style>
</w:styles>
</file>

<file path=word/webSettings.xml><?xml version="1.0" encoding="utf-8"?>
<w:webSettings xmlns:r="http://schemas.openxmlformats.org/officeDocument/2006/relationships" xmlns:w="http://schemas.openxmlformats.org/wordprocessingml/2006/main">
  <w:divs>
    <w:div w:id="1800605650">
      <w:bodyDiv w:val="1"/>
      <w:marLeft w:val="0"/>
      <w:marRight w:val="0"/>
      <w:marTop w:val="0"/>
      <w:marBottom w:val="0"/>
      <w:divBdr>
        <w:top w:val="none" w:sz="0" w:space="0" w:color="auto"/>
        <w:left w:val="none" w:sz="0" w:space="0" w:color="auto"/>
        <w:bottom w:val="none" w:sz="0" w:space="0" w:color="auto"/>
        <w:right w:val="none" w:sz="0" w:space="0" w:color="auto"/>
      </w:divBdr>
      <w:divsChild>
        <w:div w:id="1195581642">
          <w:marLeft w:val="0"/>
          <w:marRight w:val="0"/>
          <w:marTop w:val="0"/>
          <w:marBottom w:val="0"/>
          <w:divBdr>
            <w:top w:val="none" w:sz="0" w:space="0" w:color="auto"/>
            <w:left w:val="none" w:sz="0" w:space="0" w:color="auto"/>
            <w:bottom w:val="none" w:sz="0" w:space="0" w:color="auto"/>
            <w:right w:val="none" w:sz="0" w:space="0" w:color="auto"/>
          </w:divBdr>
          <w:divsChild>
            <w:div w:id="11424042">
              <w:marLeft w:val="0"/>
              <w:marRight w:val="0"/>
              <w:marTop w:val="0"/>
              <w:marBottom w:val="0"/>
              <w:divBdr>
                <w:top w:val="none" w:sz="0" w:space="0" w:color="auto"/>
                <w:left w:val="none" w:sz="0" w:space="0" w:color="auto"/>
                <w:bottom w:val="none" w:sz="0" w:space="0" w:color="auto"/>
                <w:right w:val="none" w:sz="0" w:space="0" w:color="auto"/>
              </w:divBdr>
              <w:divsChild>
                <w:div w:id="2101414092">
                  <w:marLeft w:val="0"/>
                  <w:marRight w:val="0"/>
                  <w:marTop w:val="0"/>
                  <w:marBottom w:val="0"/>
                  <w:divBdr>
                    <w:top w:val="none" w:sz="0" w:space="0" w:color="auto"/>
                    <w:left w:val="none" w:sz="0" w:space="0" w:color="auto"/>
                    <w:bottom w:val="none" w:sz="0" w:space="0" w:color="auto"/>
                    <w:right w:val="none" w:sz="0" w:space="0" w:color="auto"/>
                  </w:divBdr>
                  <w:divsChild>
                    <w:div w:id="812330199">
                      <w:marLeft w:val="0"/>
                      <w:marRight w:val="0"/>
                      <w:marTop w:val="0"/>
                      <w:marBottom w:val="0"/>
                      <w:divBdr>
                        <w:top w:val="none" w:sz="0" w:space="0" w:color="auto"/>
                        <w:left w:val="none" w:sz="0" w:space="0" w:color="auto"/>
                        <w:bottom w:val="none" w:sz="0" w:space="0" w:color="auto"/>
                        <w:right w:val="none" w:sz="0" w:space="0" w:color="auto"/>
                      </w:divBdr>
                    </w:div>
                    <w:div w:id="1406337887">
                      <w:marLeft w:val="0"/>
                      <w:marRight w:val="0"/>
                      <w:marTop w:val="0"/>
                      <w:marBottom w:val="0"/>
                      <w:divBdr>
                        <w:top w:val="none" w:sz="0" w:space="0" w:color="auto"/>
                        <w:left w:val="none" w:sz="0" w:space="0" w:color="auto"/>
                        <w:bottom w:val="none" w:sz="0" w:space="0" w:color="auto"/>
                        <w:right w:val="none" w:sz="0" w:space="0" w:color="auto"/>
                      </w:divBdr>
                    </w:div>
                    <w:div w:id="1365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1052</Words>
  <Characters>6003</Characters>
  <Application>Microsoft Office Word</Application>
  <DocSecurity>0</DocSecurity>
  <Lines>50</Lines>
  <Paragraphs>14</Paragraphs>
  <ScaleCrop>false</ScaleCrop>
  <Company>MoTuN TNCTR</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2015-04-22T13:14:00Z</dcterms:created>
  <dcterms:modified xsi:type="dcterms:W3CDTF">2015-04-22T13:18:00Z</dcterms:modified>
</cp:coreProperties>
</file>